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233" w:rsidRDefault="00095233" w:rsidP="00136171">
            <w:pPr>
              <w:jc w:val="center"/>
              <w:rPr>
                <w:rFonts w:ascii="Book Antiqua" w:hAnsi="Book Antiqua" w:cs="Arial"/>
                <w:b/>
              </w:rPr>
            </w:pPr>
            <w:r w:rsidRPr="00892683">
              <w:rPr>
                <w:rFonts w:ascii="Book Antiqua" w:hAnsi="Book Antiqua" w:cs="Arial"/>
                <w:b/>
              </w:rPr>
              <w:t>SOLICITUD DE PRÁCTICAS EN EMBAJADAS</w:t>
            </w:r>
            <w:r w:rsidR="00136171" w:rsidRPr="00892683">
              <w:rPr>
                <w:rFonts w:ascii="Book Antiqua" w:hAnsi="Book Antiqua" w:cs="Arial"/>
                <w:b/>
              </w:rPr>
              <w:t>, REPRESENTACIONES PERMANENTES</w:t>
            </w:r>
            <w:r w:rsidRPr="00892683">
              <w:rPr>
                <w:rFonts w:ascii="Book Antiqua" w:hAnsi="Book Antiqua" w:cs="Arial"/>
                <w:b/>
              </w:rPr>
              <w:t xml:space="preserve"> Y CONSULADOS GENERALES DE ESPAÑA</w:t>
            </w:r>
          </w:p>
          <w:p w:rsidR="00EA271F" w:rsidRPr="00892683" w:rsidRDefault="008F676C" w:rsidP="00961270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Convocatoria Segundo Cuatrimestre</w:t>
            </w:r>
            <w:r w:rsidR="003132FE">
              <w:rPr>
                <w:rFonts w:ascii="Book Antiqua" w:hAnsi="Book Antiqua" w:cs="Arial"/>
                <w:b/>
              </w:rPr>
              <w:t xml:space="preserve"> (1 </w:t>
            </w:r>
            <w:r>
              <w:rPr>
                <w:rFonts w:ascii="Book Antiqua" w:hAnsi="Book Antiqua" w:cs="Arial"/>
                <w:b/>
              </w:rPr>
              <w:t xml:space="preserve">de </w:t>
            </w:r>
            <w:r w:rsidR="00961270">
              <w:rPr>
                <w:rFonts w:ascii="Book Antiqua" w:hAnsi="Book Antiqua" w:cs="Arial"/>
                <w:b/>
              </w:rPr>
              <w:t>marzo</w:t>
            </w:r>
            <w:r w:rsidR="00D82818">
              <w:rPr>
                <w:rFonts w:ascii="Book Antiqua" w:hAnsi="Book Antiqua" w:cs="Arial"/>
                <w:b/>
              </w:rPr>
              <w:t xml:space="preserve"> </w:t>
            </w:r>
            <w:r w:rsidR="003132FE">
              <w:rPr>
                <w:rFonts w:ascii="Book Antiqua" w:hAnsi="Book Antiqua" w:cs="Arial"/>
                <w:b/>
              </w:rPr>
              <w:t>–</w:t>
            </w:r>
            <w:r w:rsidR="00F565AC">
              <w:rPr>
                <w:rFonts w:ascii="Book Antiqua" w:hAnsi="Book Antiqua" w:cs="Arial"/>
                <w:b/>
              </w:rPr>
              <w:t xml:space="preserve"> </w:t>
            </w:r>
            <w:r w:rsidR="00961270">
              <w:rPr>
                <w:rFonts w:ascii="Book Antiqua" w:hAnsi="Book Antiqua" w:cs="Arial"/>
                <w:b/>
              </w:rPr>
              <w:t>30</w:t>
            </w:r>
            <w:r w:rsidR="003132FE">
              <w:rPr>
                <w:rFonts w:ascii="Book Antiqua" w:hAnsi="Book Antiqua" w:cs="Arial"/>
                <w:b/>
              </w:rPr>
              <w:t xml:space="preserve"> </w:t>
            </w:r>
            <w:r>
              <w:rPr>
                <w:rFonts w:ascii="Book Antiqua" w:hAnsi="Book Antiqua" w:cs="Arial"/>
                <w:b/>
              </w:rPr>
              <w:t xml:space="preserve">de </w:t>
            </w:r>
            <w:r w:rsidR="00961270">
              <w:rPr>
                <w:rFonts w:ascii="Book Antiqua" w:hAnsi="Book Antiqua" w:cs="Arial"/>
                <w:b/>
              </w:rPr>
              <w:t xml:space="preserve">junio </w:t>
            </w:r>
            <w:r w:rsidR="00F565AC">
              <w:rPr>
                <w:rFonts w:ascii="Book Antiqua" w:hAnsi="Book Antiqua" w:cs="Arial"/>
                <w:b/>
              </w:rPr>
              <w:t>2024</w:t>
            </w:r>
            <w:r>
              <w:rPr>
                <w:rFonts w:ascii="Book Antiqua" w:hAnsi="Book Antiqua" w:cs="Arial"/>
                <w:b/>
              </w:rPr>
              <w:t>)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448"/>
        <w:gridCol w:w="4039"/>
        <w:gridCol w:w="1843"/>
        <w:gridCol w:w="425"/>
      </w:tblGrid>
      <w:tr w:rsidR="00EB396A" w:rsidRPr="00793076" w:rsidTr="008926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6A" w:rsidRPr="00793076" w:rsidRDefault="00EB396A" w:rsidP="00EB396A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  <w:r>
              <w:rPr>
                <w:rStyle w:val="Refdenotaalpie"/>
                <w:rFonts w:ascii="Book Antiqua" w:hAnsi="Book Antiqua"/>
                <w:b/>
              </w:rPr>
              <w:footnoteReference w:id="1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6A" w:rsidRPr="00793076" w:rsidRDefault="00EB396A" w:rsidP="00EB396A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6A" w:rsidRPr="0091332C" w:rsidRDefault="00EB396A" w:rsidP="00EB396A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A" w:rsidRPr="00793076" w:rsidRDefault="00EB396A" w:rsidP="00EB396A">
            <w:pPr>
              <w:jc w:val="center"/>
            </w:pPr>
          </w:p>
        </w:tc>
      </w:tr>
      <w:tr w:rsidR="00961270" w:rsidRPr="00793076" w:rsidTr="0096127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  <w:bookmarkStart w:id="0" w:name="_GoBack"/>
            <w:bookmarkEnd w:id="0"/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  <w:r w:rsidRPr="00EB396A">
              <w:rPr>
                <w:b/>
              </w:rPr>
              <w:t>FOTO</w:t>
            </w:r>
          </w:p>
        </w:tc>
      </w:tr>
      <w:tr w:rsidR="00961270" w:rsidRPr="00793076" w:rsidTr="00961270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Default="00961270" w:rsidP="00E03CA8">
            <w:pPr>
              <w:jc w:val="center"/>
            </w:pPr>
          </w:p>
        </w:tc>
      </w:tr>
      <w:tr w:rsidR="00961270" w:rsidRPr="00793076" w:rsidTr="0030162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EB396A" w:rsidRDefault="00961270" w:rsidP="00E03CA8">
            <w:pPr>
              <w:jc w:val="center"/>
              <w:rPr>
                <w:b/>
              </w:rPr>
            </w:pPr>
          </w:p>
        </w:tc>
      </w:tr>
      <w:tr w:rsidR="00961270" w:rsidRPr="00EB396A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EB396A" w:rsidRDefault="00961270" w:rsidP="00E03CA8">
            <w:pPr>
              <w:jc w:val="center"/>
              <w:rPr>
                <w:sz w:val="22"/>
              </w:rPr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</w:tbl>
    <w:p w:rsidR="00EB396A" w:rsidRDefault="00EB396A" w:rsidP="00095233">
      <w:pPr>
        <w:rPr>
          <w:rFonts w:ascii="Book Antiqua" w:hAnsi="Book Antiqua"/>
        </w:rPr>
      </w:pPr>
    </w:p>
    <w:p w:rsidR="00333B1D" w:rsidRPr="00793076" w:rsidRDefault="00333B1D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rPr>
          <w:trHeight w:val="805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961270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961270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270" w:rsidRPr="00961270">
          <w:rPr>
            <w:noProof/>
            <w:lang w:val="es-ES"/>
          </w:rPr>
          <w:t>1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  <w:footnote w:id="1">
    <w:p w:rsidR="00EB396A" w:rsidRPr="0091332C" w:rsidRDefault="00EB396A" w:rsidP="00BE08B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Indicar si se trata de Embajada, Consulado o Representación Permanente.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3132FE"/>
    <w:rsid w:val="00333B1D"/>
    <w:rsid w:val="00334C67"/>
    <w:rsid w:val="004D3A3D"/>
    <w:rsid w:val="005B2F2B"/>
    <w:rsid w:val="0063387D"/>
    <w:rsid w:val="00805B0E"/>
    <w:rsid w:val="00892683"/>
    <w:rsid w:val="008F676C"/>
    <w:rsid w:val="00961270"/>
    <w:rsid w:val="00AB6560"/>
    <w:rsid w:val="00BE08B3"/>
    <w:rsid w:val="00CB3799"/>
    <w:rsid w:val="00CF412A"/>
    <w:rsid w:val="00D82818"/>
    <w:rsid w:val="00EA271F"/>
    <w:rsid w:val="00EB396A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EABD0A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CB16-FF91-4D1E-B7DA-442BD95B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Higueras Ortega, Irene</dc:creator>
  <cp:lastModifiedBy>Outeiro, J. Manuel</cp:lastModifiedBy>
  <cp:revision>5</cp:revision>
  <dcterms:created xsi:type="dcterms:W3CDTF">2023-12-15T12:24:00Z</dcterms:created>
  <dcterms:modified xsi:type="dcterms:W3CDTF">2023-12-18T09:17:00Z</dcterms:modified>
</cp:coreProperties>
</file>